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E5" w:rsidRPr="000A3828" w:rsidRDefault="004960E5" w:rsidP="004960E5">
      <w:pPr>
        <w:pStyle w:val="a3"/>
        <w:keepLines/>
        <w:tabs>
          <w:tab w:val="right" w:pos="10440"/>
          <w:tab w:val="right" w:pos="13323"/>
        </w:tabs>
        <w:rPr>
          <w:rFonts w:eastAsiaTheme="minorEastAsia" w:cs="Arial" w:hint="eastAsia"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4960E5">
        <w:rPr>
          <w:rFonts w:cs="Arial"/>
          <w:sz w:val="24"/>
        </w:rPr>
        <w:t>3GPP TSG-RAN WG4 Meeting #</w:t>
      </w:r>
      <w:r w:rsidRPr="004960E5">
        <w:t xml:space="preserve"> </w:t>
      </w:r>
      <w:r w:rsidRPr="004960E5">
        <w:rPr>
          <w:rFonts w:cs="Arial"/>
          <w:sz w:val="24"/>
        </w:rPr>
        <w:t>96-e</w:t>
      </w:r>
      <w:r w:rsidRPr="004960E5" w:rsidDel="00277FAB">
        <w:rPr>
          <w:rFonts w:cs="Arial"/>
          <w:sz w:val="24"/>
        </w:rPr>
        <w:t xml:space="preserve"> </w:t>
      </w:r>
      <w:r w:rsidRPr="004960E5">
        <w:rPr>
          <w:rFonts w:cs="Arial"/>
          <w:sz w:val="24"/>
        </w:rPr>
        <w:tab/>
      </w:r>
      <w:r w:rsidRPr="004960E5">
        <w:rPr>
          <w:rFonts w:eastAsiaTheme="minorEastAsia" w:cs="Arial" w:hint="eastAsia"/>
          <w:sz w:val="24"/>
          <w:lang w:eastAsia="zh-CN"/>
        </w:rPr>
        <w:tab/>
        <w:t xml:space="preserve">                             </w:t>
      </w:r>
      <w:r>
        <w:rPr>
          <w:rFonts w:eastAsiaTheme="minorEastAsia" w:cs="Arial" w:hint="eastAsia"/>
          <w:sz w:val="24"/>
          <w:lang w:eastAsia="zh-CN"/>
        </w:rPr>
        <w:t xml:space="preserve">       </w:t>
      </w:r>
      <w:r w:rsidR="00B90124">
        <w:rPr>
          <w:rFonts w:eastAsiaTheme="minorEastAsia" w:cs="Arial" w:hint="eastAsia"/>
          <w:sz w:val="24"/>
          <w:lang w:eastAsia="zh-CN"/>
        </w:rPr>
        <w:t xml:space="preserve">   </w:t>
      </w:r>
      <w:r w:rsidR="000A3828">
        <w:rPr>
          <w:rFonts w:cs="Arial"/>
          <w:sz w:val="24"/>
        </w:rPr>
        <w:t>R4-200</w:t>
      </w:r>
      <w:r w:rsidR="000A3828">
        <w:rPr>
          <w:rFonts w:eastAsiaTheme="minorEastAsia" w:cs="Arial" w:hint="eastAsia"/>
          <w:sz w:val="24"/>
          <w:lang w:eastAsia="zh-CN"/>
        </w:rPr>
        <w:t>9821</w:t>
      </w:r>
      <w:bookmarkStart w:id="2" w:name="_GoBack"/>
      <w:bookmarkEnd w:id="2"/>
    </w:p>
    <w:p w:rsidR="004960E5" w:rsidRPr="004960E5" w:rsidRDefault="004960E5" w:rsidP="004960E5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lang w:eastAsia="zh-CN"/>
        </w:rPr>
      </w:pPr>
      <w:r w:rsidRPr="004960E5">
        <w:rPr>
          <w:rFonts w:eastAsia="宋体"/>
          <w:sz w:val="24"/>
          <w:lang w:eastAsia="zh-CN"/>
        </w:rPr>
        <w:t>Electronic Meeting, 17-28 Aug., 2020</w:t>
      </w:r>
    </w:p>
    <w:p w:rsidR="009278B1" w:rsidRPr="004960E5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4960E5">
        <w:rPr>
          <w:rFonts w:eastAsiaTheme="minorEastAsia" w:hint="eastAsia"/>
          <w:sz w:val="24"/>
          <w:lang w:eastAsia="zh-CN"/>
        </w:rPr>
        <w:t>17.2.2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831097" w:rsidRDefault="00831097" w:rsidP="00831097">
      <w:pPr>
        <w:pStyle w:val="Content"/>
        <w:rPr>
          <w:rFonts w:eastAsiaTheme="minorEastAsia"/>
          <w:lang w:eastAsia="zh-CN"/>
        </w:rPr>
      </w:pPr>
      <w:r w:rsidRPr="00831097">
        <w:rPr>
          <w:rFonts w:eastAsiaTheme="minorEastAsia"/>
          <w:lang w:eastAsia="zh-CN"/>
        </w:rPr>
        <w:t>Due to the</w:t>
      </w:r>
      <w:r>
        <w:rPr>
          <w:rFonts w:eastAsiaTheme="minorEastAsia" w:hint="eastAsia"/>
          <w:lang w:eastAsia="zh-CN"/>
        </w:rPr>
        <w:t xml:space="preserve"> limitation of scope and tight timeline, some important RRM requirements were not consdiered in Rel-16. </w:t>
      </w:r>
      <w:r w:rsidRPr="008310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 </w:t>
      </w:r>
    </w:p>
    <w:p w:rsidR="00831097" w:rsidRPr="00F54D27" w:rsidRDefault="00831097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Theme="minorEastAsia"/>
          <w:lang w:eastAsia="zh-CN"/>
        </w:rPr>
      </w:pPr>
      <w:r w:rsidRPr="00482E11">
        <w:rPr>
          <w:rFonts w:eastAsia="Batang"/>
        </w:rPr>
        <w:t>NR SRS antenna port switching</w:t>
      </w:r>
      <w:r>
        <w:rPr>
          <w:rFonts w:eastAsiaTheme="minorEastAsia" w:hint="eastAsia"/>
          <w:lang w:eastAsia="zh-CN"/>
        </w:rPr>
        <w:t xml:space="preserve"> requirement and </w:t>
      </w:r>
      <w:r w:rsidRPr="00482E11">
        <w:t>second pair of BLER for RLM</w:t>
      </w:r>
      <w:r>
        <w:rPr>
          <w:rFonts w:eastAsiaTheme="minorEastAsia" w:hint="eastAsia"/>
          <w:lang w:eastAsia="zh-CN"/>
        </w:rPr>
        <w:t xml:space="preserve"> were not included in the Rel-16 RRM enhancement after </w:t>
      </w:r>
      <w:r w:rsidRPr="00F54D27">
        <w:rPr>
          <w:rFonts w:eastAsiaTheme="minorEastAsia"/>
          <w:lang w:eastAsia="zh-CN"/>
        </w:rPr>
        <w:t>Rel-16 package discussion in [1].</w:t>
      </w:r>
      <w:r w:rsidRPr="00F54D27">
        <w:rPr>
          <w:rFonts w:eastAsiaTheme="minorEastAsia" w:hint="eastAsia"/>
          <w:lang w:eastAsia="zh-CN"/>
        </w:rPr>
        <w:t xml:space="preserve"> </w:t>
      </w:r>
    </w:p>
    <w:p w:rsidR="00831097" w:rsidRPr="00F54D27" w:rsidRDefault="00831097" w:rsidP="00831097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F</w:t>
      </w:r>
      <w:r w:rsidRPr="00F54D27">
        <w:rPr>
          <w:rFonts w:eastAsiaTheme="minorEastAsia" w:hint="eastAsia"/>
          <w:lang w:eastAsia="zh-CN"/>
        </w:rPr>
        <w:t xml:space="preserve">urther for Rel-16 WI, it may not be possible to complete all the work due to low efficient of E-meetings and heavy work load in RAN4. </w:t>
      </w:r>
      <w:r w:rsidR="00144966" w:rsidRPr="00F54D27">
        <w:rPr>
          <w:rFonts w:eastAsiaTheme="minorEastAsia"/>
          <w:lang w:eastAsia="zh-CN"/>
        </w:rPr>
        <w:t>S</w:t>
      </w:r>
      <w:r w:rsidR="00144966" w:rsidRPr="00F54D27">
        <w:rPr>
          <w:rFonts w:eastAsiaTheme="minorEastAsia" w:hint="eastAsia"/>
          <w:lang w:eastAsia="zh-CN"/>
        </w:rPr>
        <w:t>ome</w:t>
      </w:r>
      <w:r w:rsidR="00F936DB" w:rsidRPr="00F54D27">
        <w:rPr>
          <w:rFonts w:eastAsiaTheme="minorEastAsia" w:hint="eastAsia"/>
          <w:lang w:eastAsia="zh-CN"/>
        </w:rPr>
        <w:t xml:space="preserve"> </w:t>
      </w:r>
      <w:r w:rsidR="00144966" w:rsidRPr="00F54D27">
        <w:rPr>
          <w:rFonts w:eastAsiaTheme="minorEastAsia" w:hint="eastAsia"/>
          <w:lang w:eastAsia="zh-CN"/>
        </w:rPr>
        <w:t xml:space="preserve">critical features might not be completed in Rel-16. </w:t>
      </w:r>
      <w:r w:rsidR="00144966" w:rsidRPr="00F54D27">
        <w:rPr>
          <w:rFonts w:eastAsiaTheme="minorEastAsia"/>
          <w:lang w:eastAsia="zh-CN"/>
        </w:rPr>
        <w:t>S</w:t>
      </w:r>
      <w:r w:rsidR="00144966" w:rsidRPr="00F54D27">
        <w:rPr>
          <w:rFonts w:eastAsiaTheme="minorEastAsia" w:hint="eastAsia"/>
          <w:lang w:eastAsia="zh-CN"/>
        </w:rPr>
        <w:t>uch important</w:t>
      </w:r>
      <w:r w:rsidRPr="00F54D27">
        <w:rPr>
          <w:rFonts w:eastAsiaTheme="minorEastAsia" w:hint="eastAsia"/>
          <w:lang w:eastAsia="zh-CN"/>
        </w:rPr>
        <w:t xml:space="preserve"> </w:t>
      </w:r>
      <w:r w:rsidR="00F936DB" w:rsidRPr="00F54D27">
        <w:rPr>
          <w:rFonts w:eastAsiaTheme="minorEastAsia" w:hint="eastAsia"/>
          <w:lang w:eastAsia="zh-CN"/>
        </w:rPr>
        <w:t xml:space="preserve">leftovers shall be incorporated in Rel-17 RRM further </w:t>
      </w:r>
      <w:r w:rsidR="00F936DB" w:rsidRPr="00F54D27">
        <w:rPr>
          <w:rFonts w:eastAsiaTheme="minorEastAsia"/>
          <w:lang w:eastAsia="zh-CN"/>
        </w:rPr>
        <w:t>enhancement</w:t>
      </w:r>
      <w:r w:rsidR="00F936DB" w:rsidRPr="00F54D27">
        <w:rPr>
          <w:rFonts w:eastAsiaTheme="minorEastAsia" w:hint="eastAsia"/>
          <w:lang w:eastAsia="zh-CN"/>
        </w:rPr>
        <w:t xml:space="preserve">. </w:t>
      </w:r>
      <w:r w:rsidR="00144966" w:rsidRPr="00F54D27">
        <w:rPr>
          <w:rFonts w:eastAsiaTheme="minorEastAsia"/>
          <w:lang w:eastAsia="zh-CN"/>
        </w:rPr>
        <w:t>E</w:t>
      </w:r>
      <w:r w:rsidR="00144966" w:rsidRPr="00F54D27">
        <w:rPr>
          <w:rFonts w:eastAsiaTheme="minorEastAsia" w:hint="eastAsia"/>
          <w:lang w:eastAsia="zh-CN"/>
        </w:rPr>
        <w:t xml:space="preserve">.g. 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L</w:t>
      </w:r>
      <w:r w:rsidRPr="00F54D27">
        <w:rPr>
          <w:rFonts w:eastAsia="Batang" w:hint="eastAsia"/>
        </w:rPr>
        <w:t xml:space="preserve">eftovers from Rel-16 RRM requirements for CSI-RS based L3 measurement. 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S</w:t>
      </w:r>
      <w:r w:rsidRPr="00F54D27">
        <w:rPr>
          <w:rFonts w:eastAsia="Batang" w:hint="eastAsia"/>
        </w:rPr>
        <w:t>ome deprioritized scenarios in Rel-16 RRM requirements for CSI-RS based L3 measurement.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O</w:t>
      </w:r>
      <w:r w:rsidRPr="00F54D27">
        <w:rPr>
          <w:rFonts w:eastAsia="Batang" w:hint="eastAsia"/>
        </w:rPr>
        <w:t>ther leftovers are also not precluded, e.g. leftovers from Rel-16 RRM enhancement WI.</w:t>
      </w:r>
    </w:p>
    <w:p w:rsidR="000F2DF7" w:rsidRPr="00F54D27" w:rsidRDefault="00D634C8" w:rsidP="009278B1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 w:hint="eastAsia"/>
          <w:lang w:eastAsia="zh-CN"/>
        </w:rPr>
        <w:t xml:space="preserve">Thus, in this paper, we provide the justification of WI </w:t>
      </w:r>
      <w:r w:rsidR="00D03A4E" w:rsidRPr="00F54D27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CC4493" w:rsidRPr="00F54D27" w:rsidRDefault="00CC4493" w:rsidP="00CC4493">
      <w:pPr>
        <w:pStyle w:val="11"/>
        <w:tabs>
          <w:tab w:val="num" w:pos="360"/>
        </w:tabs>
        <w:spacing w:beforeLines="100" w:afterLines="50"/>
        <w:ind w:left="0" w:firstLine="0"/>
        <w:rPr>
          <w:lang w:val="en-GB"/>
        </w:rPr>
      </w:pPr>
      <w:r w:rsidRPr="00F54D27">
        <w:rPr>
          <w:rFonts w:hint="eastAsia"/>
          <w:lang w:val="en-GB"/>
        </w:rPr>
        <w:t>CSI-RS based L3 measurement</w:t>
      </w:r>
      <w:r w:rsidRPr="00F54D27">
        <w:rPr>
          <w:rFonts w:eastAsiaTheme="minorEastAsia" w:hint="eastAsia"/>
          <w:lang w:val="en-GB" w:eastAsia="zh-CN"/>
        </w:rPr>
        <w:t xml:space="preserve"> enhancement</w:t>
      </w:r>
    </w:p>
    <w:p w:rsidR="00D7173A" w:rsidRPr="00F54D27" w:rsidRDefault="00D7173A" w:rsidP="00D7173A">
      <w:pPr>
        <w:pStyle w:val="11"/>
        <w:numPr>
          <w:ilvl w:val="0"/>
          <w:numId w:val="0"/>
        </w:numPr>
        <w:spacing w:beforeLines="100" w:afterLines="50"/>
        <w:rPr>
          <w:lang w:val="en-GB"/>
        </w:rPr>
      </w:pPr>
    </w:p>
    <w:p w:rsidR="00CC4493" w:rsidRPr="00F54D27" w:rsidRDefault="00AB19AE" w:rsidP="00D7173A">
      <w:pPr>
        <w:pStyle w:val="11"/>
        <w:numPr>
          <w:ilvl w:val="0"/>
          <w:numId w:val="0"/>
        </w:numPr>
        <w:spacing w:beforeLines="100" w:afterLines="50"/>
        <w:ind w:left="720" w:hanging="720"/>
        <w:rPr>
          <w:lang w:val="en-GB"/>
        </w:rPr>
      </w:pPr>
      <w:r w:rsidRPr="00F54D27">
        <w:rPr>
          <w:rFonts w:eastAsiaTheme="minorEastAsia" w:hint="eastAsia"/>
          <w:lang w:val="en-GB" w:eastAsia="zh-CN"/>
        </w:rPr>
        <w:t xml:space="preserve">2.1.1 </w:t>
      </w:r>
      <w:r w:rsidR="00CC4493" w:rsidRPr="00F54D27">
        <w:rPr>
          <w:lang w:val="en-GB"/>
        </w:rPr>
        <w:t>L</w:t>
      </w:r>
      <w:r w:rsidR="00CC4493" w:rsidRPr="00F54D27">
        <w:rPr>
          <w:rFonts w:hint="eastAsia"/>
          <w:lang w:val="en-GB"/>
        </w:rPr>
        <w:t>eftovers from Rel-16</w:t>
      </w:r>
    </w:p>
    <w:p w:rsidR="00CC4493" w:rsidRPr="00F54D27" w:rsidRDefault="00CC4493" w:rsidP="0044495F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D</w:t>
      </w:r>
      <w:r w:rsidRPr="00F54D27">
        <w:rPr>
          <w:rFonts w:eastAsiaTheme="minorEastAsia" w:hint="eastAsia"/>
          <w:lang w:eastAsia="zh-CN"/>
        </w:rPr>
        <w:t xml:space="preserve">epending on the conclusion on prioritization for Rel-16 RRM </w:t>
      </w:r>
      <w:r w:rsidRPr="00F54D27">
        <w:rPr>
          <w:rFonts w:eastAsiaTheme="minorEastAsia"/>
          <w:lang w:eastAsia="zh-CN"/>
        </w:rPr>
        <w:t>requirement</w:t>
      </w:r>
      <w:r w:rsidRPr="00F54D27">
        <w:rPr>
          <w:rFonts w:eastAsiaTheme="minorEastAsia" w:hint="eastAsia"/>
          <w:lang w:eastAsia="zh-CN"/>
        </w:rPr>
        <w:t xml:space="preserve">s for CSI-RS based L3 measurement </w:t>
      </w:r>
      <w:r w:rsidRPr="00F54D27">
        <w:rPr>
          <w:rFonts w:eastAsiaTheme="minorEastAsia"/>
          <w:lang w:eastAsia="zh-CN"/>
        </w:rPr>
        <w:t>[</w:t>
      </w:r>
      <w:r w:rsidR="00F54D27" w:rsidRPr="00F54D27">
        <w:rPr>
          <w:rFonts w:eastAsiaTheme="minorEastAsia" w:hint="eastAsia"/>
          <w:lang w:eastAsia="zh-CN"/>
        </w:rPr>
        <w:t>2</w:t>
      </w:r>
      <w:r w:rsidRPr="00F54D27">
        <w:rPr>
          <w:rFonts w:eastAsiaTheme="minorEastAsia"/>
          <w:lang w:eastAsia="zh-CN"/>
        </w:rPr>
        <w:t>]</w:t>
      </w:r>
      <w:r w:rsidRPr="00F54D27">
        <w:rPr>
          <w:rFonts w:eastAsiaTheme="minorEastAsia" w:hint="eastAsia"/>
          <w:lang w:eastAsia="zh-CN"/>
        </w:rPr>
        <w:t>, the following items might need to be further discussed in Rel-17.</w:t>
      </w:r>
    </w:p>
    <w:p w:rsidR="00CC4493" w:rsidRPr="00F54D27" w:rsidRDefault="00CC4493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CSI-RS configuration applicability</w:t>
      </w:r>
      <w:r w:rsidRPr="00F54D27">
        <w:rPr>
          <w:rFonts w:eastAsia="Batang" w:hint="eastAsia"/>
        </w:rPr>
        <w:t xml:space="preserve"> for </w:t>
      </w:r>
      <w:r w:rsidRPr="00F54D27">
        <w:rPr>
          <w:rFonts w:eastAsia="Batang"/>
        </w:rPr>
        <w:t>{D=1</w:t>
      </w:r>
      <w:r w:rsidRPr="00F54D27">
        <w:rPr>
          <w:rFonts w:eastAsia="Batang" w:hint="eastAsia"/>
        </w:rPr>
        <w:t>，</w:t>
      </w:r>
      <w:r w:rsidRPr="00F54D27">
        <w:rPr>
          <w:rFonts w:eastAsia="Batang"/>
        </w:rPr>
        <w:t>PRSB=96}</w:t>
      </w:r>
    </w:p>
    <w:p w:rsidR="00CC4493" w:rsidRPr="00F54D27" w:rsidRDefault="00CC4493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Whether and how to introduce time-domain restriction</w:t>
      </w:r>
      <w:r w:rsidRPr="00F54D27">
        <w:rPr>
          <w:rFonts w:eastAsia="Batang" w:hint="eastAsia"/>
        </w:rPr>
        <w:t>（</w:t>
      </w:r>
      <w:r w:rsidRPr="00F54D27">
        <w:rPr>
          <w:rFonts w:eastAsia="Batang"/>
        </w:rPr>
        <w:t>CMTC</w:t>
      </w:r>
      <w:r w:rsidRPr="00F54D27">
        <w:rPr>
          <w:rFonts w:eastAsia="Batang" w:hint="eastAsia"/>
        </w:rPr>
        <w:t>）</w:t>
      </w:r>
    </w:p>
    <w:p w:rsidR="00CC4493" w:rsidRPr="00F54D27" w:rsidRDefault="00CC4493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 xml:space="preserve">New UE capability </w:t>
      </w:r>
    </w:p>
    <w:p w:rsidR="00D7173A" w:rsidRPr="00F54D27" w:rsidRDefault="00CC4493" w:rsidP="00D7173A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Theme="minorEastAsia"/>
          <w:lang w:val="en-US" w:eastAsia="zh-CN"/>
        </w:rPr>
      </w:pPr>
      <w:r w:rsidRPr="00F54D27">
        <w:rPr>
          <w:rFonts w:eastAsia="Batang"/>
        </w:rPr>
        <w:t>Scheduling and measurement restriction</w:t>
      </w:r>
    </w:p>
    <w:p w:rsidR="00CC4493" w:rsidRPr="00F54D27" w:rsidRDefault="00AB19AE" w:rsidP="00D7173A">
      <w:pPr>
        <w:pStyle w:val="11"/>
        <w:numPr>
          <w:ilvl w:val="0"/>
          <w:numId w:val="0"/>
        </w:numPr>
        <w:spacing w:beforeLines="100" w:afterLines="50"/>
        <w:ind w:left="720" w:hanging="720"/>
        <w:rPr>
          <w:lang w:val="en-GB"/>
        </w:rPr>
      </w:pPr>
      <w:r w:rsidRPr="00F54D27">
        <w:rPr>
          <w:rFonts w:eastAsiaTheme="minorEastAsia" w:hint="eastAsia"/>
          <w:lang w:val="en-GB" w:eastAsia="zh-CN"/>
        </w:rPr>
        <w:t xml:space="preserve">2.1.2 </w:t>
      </w:r>
      <w:r w:rsidR="0044495F" w:rsidRPr="00F54D27">
        <w:rPr>
          <w:rFonts w:eastAsiaTheme="minorEastAsia" w:hint="eastAsia"/>
          <w:lang w:val="en-GB" w:eastAsia="zh-CN"/>
        </w:rPr>
        <w:t xml:space="preserve">Scenarios not considered in </w:t>
      </w:r>
      <w:r w:rsidR="00CC4493" w:rsidRPr="00F54D27">
        <w:rPr>
          <w:rFonts w:hint="eastAsia"/>
          <w:lang w:val="en-GB"/>
        </w:rPr>
        <w:t>Rel-16</w:t>
      </w:r>
    </w:p>
    <w:p w:rsidR="00CC4493" w:rsidRPr="005B6D1C" w:rsidRDefault="00CC4493" w:rsidP="00D7173A">
      <w:pPr>
        <w:pStyle w:val="11"/>
        <w:numPr>
          <w:ilvl w:val="0"/>
          <w:numId w:val="0"/>
        </w:numPr>
        <w:spacing w:before="360"/>
        <w:rPr>
          <w:rFonts w:eastAsiaTheme="minorEastAsia"/>
          <w:lang w:eastAsia="zh-CN"/>
        </w:rPr>
      </w:pP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Due to the work scope and timeline,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>some realistic scenarios were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>excluded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in Rel-16 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according to the agreements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in </w:t>
      </w:r>
      <w:r w:rsidR="00F259E9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RAN4#95e meeting. </w:t>
      </w:r>
      <w:r w:rsidR="00F259E9" w:rsidRPr="00F54D27" w:rsidDel="00F259E9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>
        <w:rPr>
          <w:rFonts w:eastAsiaTheme="minorEastAsia"/>
          <w:lang w:eastAsia="zh-CN"/>
        </w:rPr>
        <w:br w:type="page"/>
      </w: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  <w:r>
        <w:rPr>
          <w:rFonts w:ascii="Times New Roman" w:eastAsiaTheme="minorEastAsia" w:hAnsi="Times New Roman" w:hint="eastAsia"/>
          <w:b w:val="0"/>
          <w:noProof/>
          <w:sz w:val="20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D76C4" wp14:editId="30A20762">
                <wp:simplePos x="0" y="0"/>
                <wp:positionH relativeFrom="column">
                  <wp:posOffset>-22538</wp:posOffset>
                </wp:positionH>
                <wp:positionV relativeFrom="paragraph">
                  <wp:posOffset>57955</wp:posOffset>
                </wp:positionV>
                <wp:extent cx="6359980" cy="3709115"/>
                <wp:effectExtent l="0" t="0" r="22225" b="247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9980" cy="3709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4493" w:rsidRDefault="00CC4493" w:rsidP="00CC4493">
                            <w:pPr>
                              <w:spacing w:after="120"/>
                              <w:rPr>
                                <w:rFonts w:eastAsiaTheme="minorEastAsia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>
                              <w:rPr>
                                <w:rFonts w:eastAsiaTheme="minorEastAsia"/>
                                <w:highlight w:val="green"/>
                                <w:lang w:eastAsia="zh-CN"/>
                              </w:rPr>
                              <w:t xml:space="preserve">: 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When CSI-RS resource of serving cell is not available in all configured MOs, no requirements are defined for the MOs configured for CSI-RS based RRM measurement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No requirements shall be defined in Rel-16 for CSI-RS L3 measurement, when</w:t>
                            </w:r>
                          </w:p>
                          <w:p w:rsidR="00CC4493" w:rsidRPr="006028AE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537AAF">
                              <w:t xml:space="preserve">associated SSB is not configured </w:t>
                            </w:r>
                          </w:p>
                          <w:p w:rsidR="00CC4493" w:rsidRPr="00537AAF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537AAF">
                              <w:t>associated SSB is not detected even if associated SSB is configured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Define requirements only for intra-f without gap and inter-f with gap in Rel-16.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537AAF">
                              <w:t xml:space="preserve">All inter-frequency measurements are gap-assisted. </w:t>
                            </w:r>
                          </w:p>
                          <w:p w:rsidR="00CC4493" w:rsidRPr="006728AA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2C5D26">
                              <w:rPr>
                                <w:lang w:val="en-US"/>
                              </w:rPr>
                              <w:t>All intra-frequency measurements are gapless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Define intra-frequency requirements for the scenarios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all CSI-RS resources in the same MO have the same BW 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the BW of the CSI-RS on the </w:t>
                            </w:r>
                            <w:proofErr w:type="spellStart"/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>neighbor</w:t>
                            </w:r>
                            <w:proofErr w:type="spellEnd"/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 cell is within the active BWP of the UE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No requirement is defined when the BW of intra-MO is different from that of the CSI-RS resources configured for the serving cell in Rel-16 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Define inter-frequency requirements for the scenarios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all CSI-RS resources in the same MO have the same BW </w:t>
                            </w:r>
                          </w:p>
                          <w:p w:rsidR="00CC4493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>Inter-frequency CSI-RS resource to be measured with gap that is not confined in the active BWP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 xml:space="preserve">UE is not required to perform CSI-RS based L3 measurement when associated SSB is not </w:t>
                            </w:r>
                            <w:proofErr w:type="spellStart"/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QCLed</w:t>
                            </w:r>
                            <w:proofErr w:type="spellEnd"/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 xml:space="preserve"> with CSI-RS for FR2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.75pt;margin-top:4.55pt;width:500.8pt;height:29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" fillcolor="white [3201]" strokeweight=".5pt">
                <v:textbox>
                  <w:txbxContent>
                    <w:p w:rsidR="00CC4493" w:rsidRDefault="00CC4493" w:rsidP="00CC4493">
                      <w:pPr>
                        <w:spacing w:after="120"/>
                        <w:rPr>
                          <w:rFonts w:eastAsiaTheme="minorEastAsia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highlight w:val="green"/>
                          <w:lang w:eastAsia="zh-CN"/>
                        </w:rPr>
                        <w:t>Agreements</w:t>
                      </w:r>
                      <w:r>
                        <w:rPr>
                          <w:rFonts w:eastAsiaTheme="minorEastAsia"/>
                          <w:highlight w:val="green"/>
                          <w:lang w:eastAsia="zh-CN"/>
                        </w:rPr>
                        <w:t xml:space="preserve">: 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When CSI-RS resource of serving cell is not available in all configured MOs, no requirements are defined for the MOs configured for CSI-RS based RRM measurement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No requirements shall be defined in Rel-16 for CSI-RS L3 measurement, when</w:t>
                      </w:r>
                    </w:p>
                    <w:p w:rsidR="00CC4493" w:rsidRPr="006028AE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537AAF">
                        <w:t xml:space="preserve">associated SSB is not configured </w:t>
                      </w:r>
                    </w:p>
                    <w:p w:rsidR="00CC4493" w:rsidRPr="00537AAF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537AAF">
                        <w:t>associated SSB is not detected even if associated SSB is configured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Define requirements only for intra-f without gap and inter-f with gap in Rel-16.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537AAF">
                        <w:t xml:space="preserve">All inter-frequency measurements are gap-assisted. </w:t>
                      </w:r>
                    </w:p>
                    <w:p w:rsidR="00CC4493" w:rsidRPr="006728AA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2C5D26">
                        <w:rPr>
                          <w:lang w:val="en-US"/>
                        </w:rPr>
                        <w:t>All intra-frequency measurements are gapless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Define intra-frequency requirements for the scenarios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all CSI-RS resources in the same MO have the same BW 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the BW of the CSI-RS on the </w:t>
                      </w:r>
                      <w:proofErr w:type="spellStart"/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neighbor</w:t>
                      </w:r>
                      <w:proofErr w:type="spellEnd"/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cell is within the active BWP of the UE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No requirement is defined when the BW of intra-MO is different from that of the CSI-RS resources configured for the serving cell in Rel-16 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Define inter-frequency requirements for the scenarios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all CSI-RS resources in the same MO have the same BW </w:t>
                      </w:r>
                    </w:p>
                    <w:p w:rsidR="00CC4493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Inter-frequency CSI-RS resource to be measured with gap that is not confined in the active BWP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 xml:space="preserve">UE is not required to perform CSI-RS based L3 measurement when associated SSB is not </w:t>
                      </w:r>
                      <w:proofErr w:type="spellStart"/>
                      <w:r w:rsidRPr="00D7173A">
                        <w:rPr>
                          <w:rFonts w:eastAsiaTheme="minorEastAsia"/>
                          <w:lang w:eastAsia="zh-CN"/>
                        </w:rPr>
                        <w:t>QCLed</w:t>
                      </w:r>
                      <w:proofErr w:type="spellEnd"/>
                      <w:r w:rsidRPr="00D7173A">
                        <w:rPr>
                          <w:rFonts w:eastAsiaTheme="minorEastAsia"/>
                          <w:lang w:eastAsia="zh-CN"/>
                        </w:rPr>
                        <w:t xml:space="preserve"> with CSI-RS for FR2</w:t>
                      </w:r>
                    </w:p>
                  </w:txbxContent>
                </v:textbox>
              </v:shape>
            </w:pict>
          </mc:Fallback>
        </mc:AlternateContent>
      </w: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D7173A" w:rsidRDefault="00D7173A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D7173A" w:rsidRDefault="00D7173A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D7173A" w:rsidRDefault="00D7173A" w:rsidP="0044495F">
      <w:pPr>
        <w:pStyle w:val="Content"/>
        <w:rPr>
          <w:rFonts w:eastAsiaTheme="minorEastAsia"/>
          <w:lang w:eastAsia="zh-CN"/>
        </w:rPr>
      </w:pPr>
    </w:p>
    <w:p w:rsidR="00CC4493" w:rsidRPr="0044495F" w:rsidRDefault="00CC4493" w:rsidP="0044495F">
      <w:pPr>
        <w:pStyle w:val="Content"/>
        <w:rPr>
          <w:rFonts w:eastAsiaTheme="minorEastAsia"/>
          <w:lang w:eastAsia="zh-CN"/>
        </w:rPr>
      </w:pPr>
      <w:r w:rsidRPr="005E674B"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network configuration is not always so </w:t>
      </w:r>
      <w:r w:rsidR="0044495F" w:rsidRPr="0044495F">
        <w:rPr>
          <w:rFonts w:eastAsiaTheme="minorEastAsia" w:hint="eastAsia"/>
          <w:lang w:eastAsia="zh-CN"/>
        </w:rPr>
        <w:t>restrictive</w:t>
      </w:r>
      <w:r>
        <w:rPr>
          <w:rFonts w:eastAsiaTheme="minorEastAsia" w:hint="eastAsia"/>
          <w:lang w:eastAsia="zh-CN"/>
        </w:rPr>
        <w:t xml:space="preserve">, there are more possibilities existing in the network.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for future use, more </w:t>
      </w:r>
      <w:r w:rsidRPr="00A9070A">
        <w:rPr>
          <w:rFonts w:eastAsiaTheme="minorEastAsia"/>
          <w:lang w:eastAsia="zh-CN"/>
        </w:rPr>
        <w:t>practical</w:t>
      </w:r>
      <w:r>
        <w:rPr>
          <w:rFonts w:eastAsiaTheme="minorEastAsia" w:hint="eastAsia"/>
          <w:lang w:eastAsia="zh-CN"/>
        </w:rPr>
        <w:t xml:space="preserve"> cases shall be considered for CSI-RS based L3 measurement.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current specification status and network configuration reality, we think the following scenarios</w:t>
      </w:r>
      <w:r w:rsidR="0044495F" w:rsidRPr="0044495F">
        <w:rPr>
          <w:rFonts w:eastAsiaTheme="minorEastAsia" w:hint="eastAsia"/>
          <w:lang w:eastAsia="zh-CN"/>
        </w:rPr>
        <w:t xml:space="preserve"> should be considered as potential candidates for </w:t>
      </w:r>
      <w:r>
        <w:rPr>
          <w:rFonts w:eastAsiaTheme="minorEastAsia" w:hint="eastAsia"/>
          <w:lang w:eastAsia="zh-CN"/>
        </w:rPr>
        <w:t>Rel-17</w:t>
      </w:r>
      <w:r w:rsidR="0044495F" w:rsidRPr="0044495F">
        <w:rPr>
          <w:rFonts w:eastAsiaTheme="minorEastAsia" w:hint="eastAsia"/>
          <w:lang w:eastAsia="zh-CN"/>
        </w:rPr>
        <w:t xml:space="preserve"> further enhancement</w:t>
      </w:r>
      <w:r>
        <w:rPr>
          <w:rFonts w:eastAsiaTheme="minorEastAsia" w:hint="eastAsia"/>
          <w:lang w:eastAsia="zh-CN"/>
        </w:rPr>
        <w:t>.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5B1209">
        <w:rPr>
          <w:rFonts w:eastAsiaTheme="minorEastAsia"/>
          <w:lang w:eastAsia="zh-CN"/>
        </w:rPr>
        <w:t>ntra-frequency measurement with gap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 xml:space="preserve">e.g. </w:t>
      </w:r>
      <w:r w:rsidRPr="005B1209">
        <w:rPr>
          <w:rFonts w:eastAsiaTheme="minorEastAsia"/>
          <w:lang w:eastAsia="zh-CN"/>
        </w:rPr>
        <w:t>The BW of the target CSI-RS resources is not within the active BWP of the UE for intra-frequency measurement</w:t>
      </w:r>
      <w:r>
        <w:rPr>
          <w:rFonts w:eastAsiaTheme="minorEastAsia" w:hint="eastAsia"/>
          <w:lang w:eastAsia="zh-CN"/>
        </w:rPr>
        <w:t>）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inter-frequency measurement without gap 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 xml:space="preserve">e.g. </w:t>
      </w:r>
      <w:r w:rsidRPr="005B1209">
        <w:rPr>
          <w:rFonts w:eastAsiaTheme="minorEastAsia"/>
          <w:lang w:eastAsia="zh-CN"/>
        </w:rPr>
        <w:t>The BW of the target CSI-RS resources is within the active BWP of the UE for inter-frequency measurement</w:t>
      </w:r>
      <w:r w:rsidRPr="005B1209">
        <w:rPr>
          <w:rFonts w:eastAsiaTheme="minorEastAsia" w:hint="eastAsia"/>
          <w:lang w:eastAsia="zh-CN"/>
        </w:rPr>
        <w:t>）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CSI-RS resources </w:t>
      </w:r>
      <w:r>
        <w:rPr>
          <w:rFonts w:eastAsiaTheme="minorEastAsia" w:hint="eastAsia"/>
          <w:lang w:eastAsia="zh-CN"/>
        </w:rPr>
        <w:t xml:space="preserve">bandwidths </w:t>
      </w:r>
      <w:r w:rsidRPr="005B1209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same MO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different 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CSI-RS are not Q</w:t>
      </w:r>
      <w:r w:rsidR="0044495F">
        <w:rPr>
          <w:rFonts w:eastAsiaTheme="minorEastAsia" w:hint="eastAsia"/>
          <w:lang w:eastAsia="zh-CN"/>
        </w:rPr>
        <w:t>-</w:t>
      </w:r>
      <w:proofErr w:type="spellStart"/>
      <w:r>
        <w:rPr>
          <w:rFonts w:eastAsiaTheme="minorEastAsia"/>
          <w:lang w:eastAsia="zh-CN"/>
        </w:rPr>
        <w:t>CLed</w:t>
      </w:r>
      <w:proofErr w:type="spellEnd"/>
      <w:r>
        <w:rPr>
          <w:rFonts w:eastAsiaTheme="minorEastAsia" w:hint="eastAsia"/>
          <w:lang w:eastAsia="zh-CN"/>
        </w:rPr>
        <w:t xml:space="preserve"> with the </w:t>
      </w:r>
      <w:r w:rsidRPr="005B1209">
        <w:rPr>
          <w:rFonts w:eastAsiaTheme="minorEastAsia"/>
          <w:lang w:eastAsia="zh-CN"/>
        </w:rPr>
        <w:t>associat</w:t>
      </w:r>
      <w:r>
        <w:rPr>
          <w:rFonts w:eastAsiaTheme="minorEastAsia"/>
          <w:lang w:eastAsia="zh-CN"/>
        </w:rPr>
        <w:t>ed SSB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ssociated SSB is not configured</w:t>
      </w:r>
      <w:r w:rsidR="00737851">
        <w:rPr>
          <w:rFonts w:eastAsiaTheme="minorEastAsia" w:hint="eastAsia"/>
          <w:lang w:eastAsia="zh-CN"/>
        </w:rPr>
        <w:t xml:space="preserve"> or not detected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CSI-RS resource of serving cell is not </w:t>
      </w:r>
      <w:r>
        <w:rPr>
          <w:rFonts w:eastAsiaTheme="minorEastAsia"/>
          <w:lang w:eastAsia="zh-CN"/>
        </w:rPr>
        <w:t>available</w:t>
      </w:r>
    </w:p>
    <w:p w:rsidR="00CC4493" w:rsidRDefault="00CC4493" w:rsidP="00CC4493">
      <w:pPr>
        <w:spacing w:before="80"/>
        <w:rPr>
          <w:rFonts w:eastAsiaTheme="minorEastAsia"/>
          <w:b/>
          <w:lang w:eastAsia="zh-CN"/>
        </w:rPr>
      </w:pPr>
      <w:r w:rsidRPr="00024F03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AB19AE">
        <w:rPr>
          <w:rFonts w:eastAsiaTheme="minorEastAsia" w:hint="eastAsia"/>
          <w:b/>
          <w:u w:val="single"/>
          <w:lang w:eastAsia="zh-CN"/>
        </w:rPr>
        <w:t>1</w:t>
      </w:r>
      <w:r w:rsidRPr="00024F03">
        <w:rPr>
          <w:rFonts w:eastAsiaTheme="minorEastAsia" w:hint="eastAsia"/>
          <w:b/>
          <w:u w:val="single"/>
          <w:lang w:eastAsia="zh-CN"/>
        </w:rPr>
        <w:t>:</w:t>
      </w:r>
      <w:r w:rsidRPr="00024F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Further study and specify RRM requirements for CSI-RS based L3 measurement</w:t>
      </w:r>
      <w:r w:rsidR="00AB19AE">
        <w:rPr>
          <w:rFonts w:eastAsiaTheme="minorEastAsia" w:hint="eastAsia"/>
          <w:b/>
          <w:lang w:eastAsia="zh-CN"/>
        </w:rPr>
        <w:t xml:space="preserve"> in Rel-17, including but not limited to </w:t>
      </w:r>
    </w:p>
    <w:p w:rsidR="00AB19AE" w:rsidRPr="00AB19AE" w:rsidRDefault="00AB19AE" w:rsidP="00AB19AE">
      <w:pPr>
        <w:pStyle w:val="a7"/>
        <w:numPr>
          <w:ilvl w:val="0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  <w:b/>
          <w:lang w:eastAsia="zh-CN"/>
        </w:rPr>
        <w:t>Rel-16 leftovers as listed in 2.1.1</w:t>
      </w:r>
    </w:p>
    <w:p w:rsidR="00AB19AE" w:rsidRPr="00AB19AE" w:rsidRDefault="00AB19AE" w:rsidP="00AB19AE">
      <w:pPr>
        <w:pStyle w:val="a7"/>
        <w:numPr>
          <w:ilvl w:val="0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/>
          <w:b/>
          <w:lang w:eastAsia="zh-CN"/>
        </w:rPr>
        <w:t>S</w:t>
      </w:r>
      <w:r w:rsidRPr="00AB19AE">
        <w:rPr>
          <w:rFonts w:eastAsiaTheme="minorEastAsia" w:hint="eastAsia"/>
          <w:b/>
          <w:lang w:eastAsia="zh-CN"/>
        </w:rPr>
        <w:t xml:space="preserve">cenarios not </w:t>
      </w:r>
      <w:r w:rsidRPr="00AB19AE">
        <w:rPr>
          <w:rFonts w:eastAsiaTheme="minorEastAsia"/>
          <w:b/>
          <w:lang w:eastAsia="zh-CN"/>
        </w:rPr>
        <w:t>considered</w:t>
      </w:r>
      <w:r w:rsidRPr="00AB19AE">
        <w:rPr>
          <w:rFonts w:eastAsiaTheme="minorEastAsia" w:hint="eastAsia"/>
          <w:b/>
          <w:lang w:eastAsia="zh-CN"/>
        </w:rPr>
        <w:t xml:space="preserve"> in Rel-17 as listed in 2.1.2</w:t>
      </w:r>
    </w:p>
    <w:p w:rsidR="0044495F" w:rsidRPr="00DC55EA" w:rsidRDefault="0044495F" w:rsidP="0044495F">
      <w:pPr>
        <w:pStyle w:val="11"/>
        <w:numPr>
          <w:ilvl w:val="0"/>
          <w:numId w:val="0"/>
        </w:numPr>
        <w:ind w:left="840"/>
        <w:rPr>
          <w:rFonts w:ascii="Times New Roman" w:eastAsiaTheme="minorEastAsia" w:hAnsi="Times New Roman"/>
          <w:sz w:val="20"/>
          <w:lang w:eastAsia="zh-CN"/>
        </w:rPr>
      </w:pPr>
    </w:p>
    <w:p w:rsidR="00CC4493" w:rsidRPr="00446B02" w:rsidRDefault="00CC4493" w:rsidP="00CC4493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>
        <w:rPr>
          <w:rFonts w:eastAsiaTheme="minorEastAsia" w:hint="eastAsia"/>
          <w:lang w:val="en-GB" w:eastAsia="zh-CN"/>
        </w:rPr>
        <w:t xml:space="preserve"> requirement</w:t>
      </w:r>
    </w:p>
    <w:p w:rsidR="00CC4493" w:rsidRPr="00F54D27" w:rsidRDefault="00CC4493" w:rsidP="00CC4493">
      <w:pPr>
        <w:pStyle w:val="Default"/>
        <w:rPr>
          <w:rFonts w:ascii="Times New Roman" w:eastAsia="宋体" w:hAnsi="Times New Roman" w:cs="Times New Roman"/>
          <w:color w:val="auto"/>
          <w:sz w:val="20"/>
          <w:szCs w:val="21"/>
        </w:rPr>
      </w:pPr>
      <w:r w:rsidRPr="00F54D27">
        <w:rPr>
          <w:rFonts w:ascii="Times New Roman" w:eastAsia="宋体" w:hAnsi="Times New Roman" w:cs="Times New Roman"/>
          <w:color w:val="auto"/>
          <w:sz w:val="20"/>
          <w:szCs w:val="21"/>
          <w:lang w:val="en-GB"/>
        </w:rPr>
        <w:t>SRS antenna switching</w:t>
      </w:r>
      <w:r w:rsidRPr="00F54D27">
        <w:rPr>
          <w:rFonts w:ascii="Times New Roman" w:eastAsia="宋体" w:hAnsi="Times New Roman" w:cs="Times New Roman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RAN1 has </w:t>
      </w:r>
      <w:r w:rsidRPr="00F54D27">
        <w:rPr>
          <w:rFonts w:ascii="Times New Roman" w:eastAsiaTheme="minorEastAsia" w:hAnsi="Times New Roman" w:cs="Times New Roman"/>
          <w:color w:val="auto"/>
          <w:sz w:val="20"/>
          <w:szCs w:val="22"/>
        </w:rPr>
        <w:t>agreed related agreements for SRS antenna switching which are captured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493" w:rsidTr="005B7C00">
        <w:tc>
          <w:tcPr>
            <w:tcW w:w="9629" w:type="dxa"/>
          </w:tcPr>
          <w:p w:rsidR="00CC4493" w:rsidRPr="00977C9D" w:rsidRDefault="00CC4493" w:rsidP="005B7C00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CC4493" w:rsidRPr="00977C9D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lastRenderedPageBreak/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CC4493" w:rsidRPr="00977C9D" w:rsidRDefault="00CC4493" w:rsidP="005B7C00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CC4493" w:rsidRPr="00E42982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CC4493" w:rsidRPr="00E42982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CC4493" w:rsidRPr="00977C9D" w:rsidRDefault="00CC4493" w:rsidP="005B7C00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CC4493" w:rsidTr="005B7C00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CC4493" w:rsidRPr="00977C9D" w:rsidRDefault="00CC4493" w:rsidP="005B7C00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CC4493" w:rsidRPr="00977C9D" w:rsidRDefault="00CC4493" w:rsidP="005B7C00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CC4493" w:rsidRDefault="00CC4493" w:rsidP="005B7C00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CC4493" w:rsidRPr="00977C9D" w:rsidRDefault="00CC4493" w:rsidP="00CC4493">
      <w:pPr>
        <w:jc w:val="both"/>
        <w:rPr>
          <w:szCs w:val="20"/>
        </w:rPr>
      </w:pPr>
      <w:r w:rsidRPr="00977C9D">
        <w:rPr>
          <w:szCs w:val="20"/>
        </w:rPr>
        <w:lastRenderedPageBreak/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CC4493" w:rsidRPr="00FC4C77" w:rsidRDefault="00CC4493" w:rsidP="00AB19AE">
      <w:pPr>
        <w:pStyle w:val="Content"/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Pr="00FC4C77">
        <w:rPr>
          <w:rFonts w:eastAsiaTheme="minorEastAsia" w:hint="eastAsia"/>
          <w:lang w:eastAsia="zh-CN"/>
        </w:rPr>
        <w:t>the reception/transmission for other carriers, RAN4 need to study the interruption requirement for SRS antenna switching.</w:t>
      </w:r>
    </w:p>
    <w:p w:rsidR="00CC4493" w:rsidRDefault="00CC4493" w:rsidP="00CC4493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 xml:space="preserve"> in Rel-17.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CE5F05" w:rsidRDefault="00D03A4E" w:rsidP="00CE5F05">
      <w:pPr>
        <w:pStyle w:val="Content"/>
        <w:rPr>
          <w:rFonts w:eastAsiaTheme="minorEastAsia"/>
          <w:lang w:eastAsia="zh-CN"/>
        </w:rPr>
      </w:pPr>
      <w:r w:rsidRPr="00144966">
        <w:rPr>
          <w:rFonts w:eastAsiaTheme="minorEastAsia"/>
          <w:lang w:eastAsia="zh-CN"/>
        </w:rPr>
        <w:t xml:space="preserve">The function of RLM is to monitor the DL signal quality of the primary cell for the purpose of 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F54D27">
        <w:rPr>
          <w:rFonts w:eastAsiaTheme="minorEastAsia" w:hint="eastAsia"/>
          <w:lang w:eastAsia="zh-CN"/>
        </w:rPr>
        <w:t>3-19</w:t>
      </w:r>
      <w:r>
        <w:rPr>
          <w:rFonts w:eastAsiaTheme="minorEastAsia" w:hint="eastAsia"/>
          <w:lang w:eastAsia="zh-CN"/>
        </w:rPr>
        <w:t xml:space="preserve">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 w:rsidR="00AB19AE">
        <w:rPr>
          <w:rFonts w:eastAsiaTheme="minorEastAsia" w:hint="eastAsia"/>
          <w:lang w:eastAsia="zh-CN"/>
        </w:rPr>
        <w:t xml:space="preserve"> for </w:t>
      </w:r>
      <w:proofErr w:type="spellStart"/>
      <w:r w:rsidR="00AB19AE">
        <w:rPr>
          <w:rFonts w:eastAsiaTheme="minorEastAsia" w:hint="eastAsia"/>
          <w:lang w:eastAsia="zh-CN"/>
        </w:rPr>
        <w:t>VoNR</w:t>
      </w:r>
      <w:proofErr w:type="spellEnd"/>
      <w:r w:rsidR="00AB19AE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</w:t>
      </w:r>
      <w:r w:rsidR="00AB19AE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 was also sent to RAN4 to let RAN4 to decide the second BLER pair.</w:t>
      </w:r>
    </w:p>
    <w:p w:rsidR="00D03A4E" w:rsidRDefault="00D03A4E" w:rsidP="00AB19AE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>In 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</w:t>
      </w:r>
      <w:r w:rsidR="00144966">
        <w:rPr>
          <w:rFonts w:eastAsiaTheme="minorEastAsia" w:hint="eastAsia"/>
          <w:lang w:eastAsia="zh-CN"/>
        </w:rPr>
        <w:t>have some discussion on</w:t>
      </w:r>
      <w:r>
        <w:rPr>
          <w:rFonts w:eastAsiaTheme="minorEastAsia" w:hint="eastAsia"/>
          <w:lang w:eastAsia="zh-CN"/>
        </w:rPr>
        <w:t xml:space="preserve"> this feature</w:t>
      </w:r>
      <w:r w:rsidR="00AB19AE">
        <w:rPr>
          <w:rFonts w:eastAsiaTheme="minorEastAsia" w:hint="eastAsia"/>
          <w:lang w:eastAsia="zh-CN"/>
        </w:rPr>
        <w:t xml:space="preserve"> in Rel-17</w:t>
      </w:r>
      <w:r>
        <w:rPr>
          <w:rFonts w:eastAsiaTheme="minorEastAsia" w:hint="eastAsia"/>
          <w:lang w:eastAsia="zh-CN"/>
        </w:rPr>
        <w:t xml:space="preserve">. 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AB19AE"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 w:rsidR="00AB19AE">
        <w:rPr>
          <w:rFonts w:eastAsiaTheme="minorEastAsia" w:hint="eastAsia"/>
          <w:b/>
          <w:lang w:eastAsia="zh-CN"/>
        </w:rPr>
        <w:t xml:space="preserve">tudy on how to introduce the </w:t>
      </w:r>
      <w:r w:rsidR="00AB19AE"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="00AB19AE" w:rsidRPr="00AB19AE">
        <w:rPr>
          <w:rFonts w:eastAsiaTheme="minorEastAsia" w:hint="eastAsia"/>
          <w:b/>
          <w:lang w:eastAsia="zh-CN"/>
        </w:rPr>
        <w:t>VoNR</w:t>
      </w:r>
      <w:proofErr w:type="spellEnd"/>
      <w:r w:rsidR="00AB19AE">
        <w:rPr>
          <w:rFonts w:eastAsiaTheme="minorEastAsia" w:hint="eastAsia"/>
          <w:b/>
          <w:lang w:eastAsia="zh-CN"/>
        </w:rPr>
        <w:t xml:space="preserve"> in Rel-17</w:t>
      </w:r>
      <w:r w:rsidR="00AB19AE" w:rsidRPr="00AB19AE">
        <w:rPr>
          <w:rFonts w:eastAsiaTheme="minorEastAsia" w:hint="eastAsia"/>
          <w:b/>
          <w:lang w:eastAsia="zh-CN"/>
        </w:rPr>
        <w:t>.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Pr="00AB19AE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 w:rsidRPr="00AB19AE">
        <w:rPr>
          <w:rFonts w:eastAsiaTheme="minorEastAsia"/>
          <w:lang w:eastAsia="zh-CN"/>
        </w:rPr>
        <w:t xml:space="preserve">. </w:t>
      </w:r>
    </w:p>
    <w:p w:rsidR="00AB19AE" w:rsidRDefault="00AB19AE" w:rsidP="00AB19AE">
      <w:pPr>
        <w:spacing w:before="80"/>
        <w:rPr>
          <w:rFonts w:eastAsiaTheme="minorEastAsia"/>
          <w:b/>
          <w:lang w:eastAsia="zh-CN"/>
        </w:rPr>
      </w:pPr>
      <w:r w:rsidRPr="00024F03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1</w:t>
      </w:r>
      <w:r w:rsidRPr="00024F03">
        <w:rPr>
          <w:rFonts w:eastAsiaTheme="minorEastAsia" w:hint="eastAsia"/>
          <w:b/>
          <w:u w:val="single"/>
          <w:lang w:eastAsia="zh-CN"/>
        </w:rPr>
        <w:t>:</w:t>
      </w:r>
      <w:r w:rsidRPr="00024F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Further study and specify RRM requirements for CSI-RS based L3 measurement in Rel-1</w:t>
      </w:r>
      <w:r w:rsidR="00233187">
        <w:rPr>
          <w:rFonts w:eastAsiaTheme="minorEastAsia" w:hint="eastAsia"/>
          <w:b/>
          <w:lang w:eastAsia="zh-CN"/>
        </w:rPr>
        <w:t>7 as below and in the attached excel summary.</w:t>
      </w:r>
    </w:p>
    <w:p w:rsidR="00AB19AE" w:rsidRPr="00AB19AE" w:rsidRDefault="00AB19AE" w:rsidP="00AB19AE">
      <w:pPr>
        <w:pStyle w:val="a7"/>
        <w:numPr>
          <w:ilvl w:val="1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  <w:b/>
          <w:lang w:eastAsia="zh-CN"/>
        </w:rPr>
        <w:t>Rel-16 leftovers as listed in 2.1.1</w:t>
      </w:r>
    </w:p>
    <w:p w:rsidR="00AB19AE" w:rsidRDefault="00AB19AE" w:rsidP="00AB19AE">
      <w:pPr>
        <w:pStyle w:val="a7"/>
        <w:numPr>
          <w:ilvl w:val="1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/>
          <w:b/>
          <w:lang w:eastAsia="zh-CN"/>
        </w:rPr>
        <w:t>S</w:t>
      </w:r>
      <w:r w:rsidRPr="00AB19AE">
        <w:rPr>
          <w:rFonts w:eastAsiaTheme="minorEastAsia" w:hint="eastAsia"/>
          <w:b/>
          <w:lang w:eastAsia="zh-CN"/>
        </w:rPr>
        <w:t xml:space="preserve">cenarios not </w:t>
      </w:r>
      <w:r w:rsidRPr="00AB19AE">
        <w:rPr>
          <w:rFonts w:eastAsiaTheme="minorEastAsia"/>
          <w:b/>
          <w:lang w:eastAsia="zh-CN"/>
        </w:rPr>
        <w:t>considered</w:t>
      </w:r>
      <w:r w:rsidRPr="00AB19AE">
        <w:rPr>
          <w:rFonts w:eastAsiaTheme="minorEastAsia" w:hint="eastAsia"/>
          <w:b/>
          <w:lang w:eastAsia="zh-CN"/>
        </w:rPr>
        <w:t xml:space="preserve"> in Rel-17 as listed in 2.1.2</w:t>
      </w:r>
    </w:p>
    <w:p w:rsidR="00233187" w:rsidRPr="00233187" w:rsidRDefault="00304468" w:rsidP="00233187">
      <w:pPr>
        <w:spacing w:before="80"/>
        <w:ind w:left="84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(Note: A separate WI for enhanced RRM requirement for CSI-RS based L3 measurement is preferred)</w:t>
      </w:r>
    </w:p>
    <w:p w:rsidR="00AB19AE" w:rsidRDefault="00AB19AE" w:rsidP="00AB19A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 xml:space="preserve"> in Rel-17.</w:t>
      </w:r>
    </w:p>
    <w:p w:rsidR="00AB19AE" w:rsidRPr="00BE2222" w:rsidRDefault="00AB19AE" w:rsidP="00AB19A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tudy on how to introduce the </w:t>
      </w:r>
      <w:r w:rsidRPr="00AB19AE">
        <w:rPr>
          <w:rFonts w:eastAsiaTheme="minorEastAsia" w:hint="eastAsia"/>
          <w:b/>
          <w:lang w:eastAsia="zh-CN"/>
        </w:rPr>
        <w:t>second IS/OOS BLER pair for VoNR</w:t>
      </w:r>
      <w:r>
        <w:rPr>
          <w:rFonts w:eastAsiaTheme="minorEastAsia" w:hint="eastAsia"/>
          <w:b/>
          <w:lang w:eastAsia="zh-CN"/>
        </w:rPr>
        <w:t xml:space="preserve"> in Rel-17</w:t>
      </w:r>
      <w:r w:rsidRPr="00AB19AE">
        <w:rPr>
          <w:rFonts w:eastAsiaTheme="minorEastAsia" w:hint="eastAsia"/>
          <w:b/>
          <w:lang w:eastAsia="zh-CN"/>
        </w:rPr>
        <w:t>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0E76B8" w:rsidP="004A690D">
      <w:pPr>
        <w:pStyle w:val="Reference"/>
        <w:rPr>
          <w:rFonts w:eastAsiaTheme="minorEastAsia"/>
        </w:rPr>
      </w:pPr>
      <w:r w:rsidRPr="00AB19AE">
        <w:rPr>
          <w:rFonts w:eastAsiaTheme="minorEastAsia"/>
        </w:rPr>
        <w:t xml:space="preserve">R4-1902032, </w:t>
      </w:r>
      <w:r w:rsidR="00AB19AE">
        <w:rPr>
          <w:rFonts w:eastAsiaTheme="minorEastAsia" w:hint="eastAsia"/>
          <w:lang w:eastAsia="zh-CN"/>
        </w:rPr>
        <w:t xml:space="preserve"> </w:t>
      </w:r>
      <w:r w:rsidRPr="00AB19AE">
        <w:rPr>
          <w:rFonts w:eastAsiaTheme="minorEastAsia"/>
        </w:rPr>
        <w:t>“Way forward on R15 NR RRM scope”, Intel, RAN4#90</w:t>
      </w:r>
    </w:p>
    <w:p w:rsidR="00F54D27" w:rsidRPr="00AB19AE" w:rsidRDefault="00F54D27" w:rsidP="004A690D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RP-201230, </w:t>
      </w:r>
      <w:r>
        <w:rPr>
          <w:rFonts w:ascii="Tahoma" w:hAnsi="Tahoma" w:cs="Tahoma"/>
          <w:color w:val="000000"/>
          <w:sz w:val="16"/>
          <w:szCs w:val="16"/>
          <w:lang w:eastAsia="en-GB"/>
        </w:rPr>
        <w:t>Overview on remaining work for RRM requirements for CSI-RS based L3 measurement</w:t>
      </w:r>
      <w:r>
        <w:rPr>
          <w:rFonts w:ascii="Tahoma" w:eastAsiaTheme="minorEastAsia" w:hAnsi="Tahoma" w:cs="Tahoma" w:hint="eastAsia"/>
          <w:color w:val="000000"/>
          <w:sz w:val="16"/>
          <w:szCs w:val="16"/>
          <w:lang w:eastAsia="zh-CN"/>
        </w:rPr>
        <w:t>, CATT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3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4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Intel Corporation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Samsung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Spreadtrum Communications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CATT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LG Electronics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Pr="00BB0A6D">
        <w:rPr>
          <w:rFonts w:eastAsiaTheme="minorEastAsia"/>
        </w:rPr>
        <w:t xml:space="preserve"> OPPO Mobile Telecom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NTT DOCOMO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5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Qualcomm Incorporated</w:t>
      </w:r>
      <w:bookmarkEnd w:id="1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6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Nokia, Nokia Shanghai Bell</w:t>
      </w:r>
      <w:bookmarkEnd w:id="16"/>
    </w:p>
    <w:p w:rsidR="00446B02" w:rsidRDefault="00446B02" w:rsidP="00446B02">
      <w:pPr>
        <w:pStyle w:val="Reference"/>
        <w:rPr>
          <w:rFonts w:eastAsiaTheme="minorEastAsia"/>
        </w:rPr>
      </w:pPr>
      <w:bookmarkStart w:id="17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Ericsson</w:t>
      </w:r>
      <w:bookmarkEnd w:id="17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R1-1718794,</w:t>
      </w:r>
      <w:r w:rsidR="00AB19AE">
        <w:rPr>
          <w:rFonts w:eastAsiaTheme="minorEastAsia" w:hint="eastAsia"/>
          <w:lang w:eastAsia="zh-CN"/>
        </w:rPr>
        <w:t xml:space="preserve"> </w:t>
      </w:r>
      <w:r w:rsidRPr="00D6170D">
        <w:rPr>
          <w:rFonts w:eastAsiaTheme="minorEastAsia" w:hint="eastAsia"/>
        </w:rPr>
        <w:t>summary of discussion for NR Radio link monitoring, Intel</w:t>
      </w:r>
    </w:p>
    <w:p w:rsidR="001E1FF2" w:rsidRPr="00AB19AE" w:rsidRDefault="00446B02" w:rsidP="00AB19AE">
      <w:pPr>
        <w:pStyle w:val="Reference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</w:rPr>
        <w:t>R1-1809853,</w:t>
      </w:r>
      <w:r w:rsidR="00AB19AE">
        <w:rPr>
          <w:rFonts w:eastAsiaTheme="minorEastAsia" w:hint="eastAsia"/>
          <w:lang w:eastAsia="zh-CN"/>
        </w:rPr>
        <w:t xml:space="preserve"> </w:t>
      </w:r>
      <w:r w:rsidRPr="00AB19AE">
        <w:rPr>
          <w:rFonts w:eastAsiaTheme="minorEastAsia"/>
        </w:rPr>
        <w:t>LS on second BLER pair for RLM</w:t>
      </w:r>
    </w:p>
    <w:sectPr w:rsidR="001E1FF2" w:rsidRPr="00AB19AE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2B8" w:rsidRDefault="007E12B8"/>
  </w:endnote>
  <w:endnote w:type="continuationSeparator" w:id="0">
    <w:p w:rsidR="007E12B8" w:rsidRDefault="007E1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2B8" w:rsidRDefault="007E12B8"/>
  </w:footnote>
  <w:footnote w:type="continuationSeparator" w:id="0">
    <w:p w:rsidR="007E12B8" w:rsidRDefault="007E12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876"/>
    <w:multiLevelType w:val="hybridMultilevel"/>
    <w:tmpl w:val="F57E99CA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B25CD"/>
    <w:multiLevelType w:val="multilevel"/>
    <w:tmpl w:val="E98AD8F0"/>
    <w:lvl w:ilvl="0">
      <w:start w:val="2"/>
      <w:numFmt w:val="decimal"/>
      <w:lvlText w:val="%1"/>
      <w:lvlJc w:val="left"/>
      <w:pPr>
        <w:ind w:left="540" w:hanging="54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4">
    <w:nsid w:val="0724104F"/>
    <w:multiLevelType w:val="hybridMultilevel"/>
    <w:tmpl w:val="D66A3C78"/>
    <w:lvl w:ilvl="0" w:tplc="5A609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626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1633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A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27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AA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65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0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717FF8"/>
    <w:multiLevelType w:val="hybridMultilevel"/>
    <w:tmpl w:val="36D02E5E"/>
    <w:lvl w:ilvl="0" w:tplc="04090011">
      <w:start w:val="1"/>
      <w:numFmt w:val="decimal"/>
      <w:lvlText w:val="%1)"/>
      <w:lvlJc w:val="left"/>
      <w:pPr>
        <w:ind w:left="2436" w:hanging="420"/>
      </w:pPr>
    </w:lvl>
    <w:lvl w:ilvl="1" w:tplc="04090019">
      <w:start w:val="1"/>
      <w:numFmt w:val="lowerLetter"/>
      <w:lvlText w:val="%2)"/>
      <w:lvlJc w:val="left"/>
      <w:pPr>
        <w:ind w:left="2856" w:hanging="420"/>
      </w:pPr>
    </w:lvl>
    <w:lvl w:ilvl="2" w:tplc="0409001B">
      <w:start w:val="1"/>
      <w:numFmt w:val="lowerRoman"/>
      <w:lvlText w:val="%3."/>
      <w:lvlJc w:val="right"/>
      <w:pPr>
        <w:ind w:left="3276" w:hanging="420"/>
      </w:pPr>
    </w:lvl>
    <w:lvl w:ilvl="3" w:tplc="0409000F">
      <w:start w:val="1"/>
      <w:numFmt w:val="decimal"/>
      <w:lvlText w:val="%4."/>
      <w:lvlJc w:val="left"/>
      <w:pPr>
        <w:ind w:left="3696" w:hanging="420"/>
      </w:pPr>
    </w:lvl>
    <w:lvl w:ilvl="4" w:tplc="04090019">
      <w:start w:val="1"/>
      <w:numFmt w:val="lowerLetter"/>
      <w:lvlText w:val="%5)"/>
      <w:lvlJc w:val="left"/>
      <w:pPr>
        <w:ind w:left="4116" w:hanging="420"/>
      </w:pPr>
    </w:lvl>
    <w:lvl w:ilvl="5" w:tplc="0409001B">
      <w:start w:val="1"/>
      <w:numFmt w:val="lowerRoman"/>
      <w:lvlText w:val="%6."/>
      <w:lvlJc w:val="right"/>
      <w:pPr>
        <w:ind w:left="4536" w:hanging="420"/>
      </w:pPr>
    </w:lvl>
    <w:lvl w:ilvl="6" w:tplc="0409000F">
      <w:start w:val="1"/>
      <w:numFmt w:val="decimal"/>
      <w:lvlText w:val="%7."/>
      <w:lvlJc w:val="left"/>
      <w:pPr>
        <w:ind w:left="4956" w:hanging="420"/>
      </w:pPr>
    </w:lvl>
    <w:lvl w:ilvl="7" w:tplc="04090019">
      <w:start w:val="1"/>
      <w:numFmt w:val="lowerLetter"/>
      <w:lvlText w:val="%8)"/>
      <w:lvlJc w:val="left"/>
      <w:pPr>
        <w:ind w:left="5376" w:hanging="420"/>
      </w:pPr>
    </w:lvl>
    <w:lvl w:ilvl="8" w:tplc="0409001B">
      <w:start w:val="1"/>
      <w:numFmt w:val="lowerRoman"/>
      <w:lvlText w:val="%9."/>
      <w:lvlJc w:val="right"/>
      <w:pPr>
        <w:ind w:left="5796" w:hanging="420"/>
      </w:pPr>
    </w:lvl>
  </w:abstractNum>
  <w:abstractNum w:abstractNumId="6">
    <w:nsid w:val="1A6F525E"/>
    <w:multiLevelType w:val="hybridMultilevel"/>
    <w:tmpl w:val="6C3EEC3E"/>
    <w:lvl w:ilvl="0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A9D3CA3"/>
    <w:multiLevelType w:val="hybridMultilevel"/>
    <w:tmpl w:val="E564B6BC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0E63E3C"/>
    <w:multiLevelType w:val="hybridMultilevel"/>
    <w:tmpl w:val="C5B2E666"/>
    <w:lvl w:ilvl="0" w:tplc="89C23842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9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E157D"/>
    <w:multiLevelType w:val="hybridMultilevel"/>
    <w:tmpl w:val="3DFA21E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40F455A"/>
    <w:multiLevelType w:val="hybridMultilevel"/>
    <w:tmpl w:val="4FBC6530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4E3372"/>
    <w:multiLevelType w:val="hybridMultilevel"/>
    <w:tmpl w:val="BCCC521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2979F8"/>
    <w:multiLevelType w:val="multilevel"/>
    <w:tmpl w:val="0870054A"/>
    <w:lvl w:ilvl="0">
      <w:start w:val="2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1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>
    <w:nsid w:val="58B73482"/>
    <w:multiLevelType w:val="hybridMultilevel"/>
    <w:tmpl w:val="F0F4831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F603F7A"/>
    <w:multiLevelType w:val="hybridMultilevel"/>
    <w:tmpl w:val="C0FC3E5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C263486"/>
    <w:multiLevelType w:val="hybridMultilevel"/>
    <w:tmpl w:val="70F04B3E"/>
    <w:lvl w:ilvl="0" w:tplc="F1C0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42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A6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860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A9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4A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8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0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C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BFE1588"/>
    <w:multiLevelType w:val="hybridMultilevel"/>
    <w:tmpl w:val="4E9C13D4"/>
    <w:lvl w:ilvl="0" w:tplc="F54CF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2CD92">
      <w:start w:val="3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A0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4C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02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6A9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E8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40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7">
    <w:nsid w:val="7D353405"/>
    <w:multiLevelType w:val="multilevel"/>
    <w:tmpl w:val="B9FA5720"/>
    <w:lvl w:ilvl="0">
      <w:start w:val="2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num w:numId="1">
    <w:abstractNumId w:val="16"/>
  </w:num>
  <w:num w:numId="2">
    <w:abstractNumId w:val="21"/>
  </w:num>
  <w:num w:numId="3">
    <w:abstractNumId w:val="19"/>
  </w:num>
  <w:num w:numId="4">
    <w:abstractNumId w:val="14"/>
  </w:num>
  <w:num w:numId="5">
    <w:abstractNumId w:val="15"/>
  </w:num>
  <w:num w:numId="6">
    <w:abstractNumId w:val="11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12"/>
  </w:num>
  <w:num w:numId="13">
    <w:abstractNumId w:val="16"/>
  </w:num>
  <w:num w:numId="14">
    <w:abstractNumId w:val="16"/>
  </w:num>
  <w:num w:numId="15">
    <w:abstractNumId w:val="8"/>
  </w:num>
  <w:num w:numId="16">
    <w:abstractNumId w:val="16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7"/>
  </w:num>
  <w:num w:numId="22">
    <w:abstractNumId w:val="22"/>
  </w:num>
  <w:num w:numId="23">
    <w:abstractNumId w:val="24"/>
  </w:num>
  <w:num w:numId="24">
    <w:abstractNumId w:val="25"/>
  </w:num>
  <w:num w:numId="25">
    <w:abstractNumId w:val="4"/>
  </w:num>
  <w:num w:numId="26">
    <w:abstractNumId w:val="23"/>
  </w:num>
  <w:num w:numId="27">
    <w:abstractNumId w:val="18"/>
  </w:num>
  <w:num w:numId="28">
    <w:abstractNumId w:val="27"/>
  </w:num>
  <w:num w:numId="29">
    <w:abstractNumId w:val="16"/>
  </w:num>
  <w:num w:numId="30">
    <w:abstractNumId w:val="20"/>
  </w:num>
  <w:num w:numId="31">
    <w:abstractNumId w:val="17"/>
  </w:num>
  <w:num w:numId="32">
    <w:abstractNumId w:val="3"/>
  </w:num>
  <w:num w:numId="33">
    <w:abstractNumId w:val="16"/>
  </w:num>
  <w:num w:numId="34">
    <w:abstractNumId w:val="16"/>
  </w:num>
  <w:num w:numId="35">
    <w:abstractNumId w:val="16"/>
  </w:num>
  <w:num w:numId="36">
    <w:abstractNumId w:val="6"/>
  </w:num>
  <w:num w:numId="37">
    <w:abstractNumId w:val="0"/>
  </w:num>
  <w:num w:numId="38">
    <w:abstractNumId w:val="1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24F03"/>
    <w:rsid w:val="00047C11"/>
    <w:rsid w:val="000A3789"/>
    <w:rsid w:val="000A3828"/>
    <w:rsid w:val="000B2011"/>
    <w:rsid w:val="000B3055"/>
    <w:rsid w:val="000E76B8"/>
    <w:rsid w:val="000F2DF7"/>
    <w:rsid w:val="00144966"/>
    <w:rsid w:val="0016095E"/>
    <w:rsid w:val="0017199F"/>
    <w:rsid w:val="00185A7F"/>
    <w:rsid w:val="001A5B89"/>
    <w:rsid w:val="001B21CD"/>
    <w:rsid w:val="001B6F0D"/>
    <w:rsid w:val="001D2345"/>
    <w:rsid w:val="001D4592"/>
    <w:rsid w:val="001E1FF2"/>
    <w:rsid w:val="00221C03"/>
    <w:rsid w:val="00233187"/>
    <w:rsid w:val="00233549"/>
    <w:rsid w:val="00264340"/>
    <w:rsid w:val="00265E84"/>
    <w:rsid w:val="0027064D"/>
    <w:rsid w:val="002C091F"/>
    <w:rsid w:val="002C120C"/>
    <w:rsid w:val="002C5D26"/>
    <w:rsid w:val="00304468"/>
    <w:rsid w:val="00363D55"/>
    <w:rsid w:val="00395C84"/>
    <w:rsid w:val="003A64FD"/>
    <w:rsid w:val="003B0989"/>
    <w:rsid w:val="003B4C18"/>
    <w:rsid w:val="003F31C8"/>
    <w:rsid w:val="00407AD2"/>
    <w:rsid w:val="0042199E"/>
    <w:rsid w:val="00441452"/>
    <w:rsid w:val="0044495F"/>
    <w:rsid w:val="00446B02"/>
    <w:rsid w:val="004769D9"/>
    <w:rsid w:val="004960E5"/>
    <w:rsid w:val="004A690D"/>
    <w:rsid w:val="004B2315"/>
    <w:rsid w:val="004B68F7"/>
    <w:rsid w:val="004D7246"/>
    <w:rsid w:val="004E38BF"/>
    <w:rsid w:val="00510C5E"/>
    <w:rsid w:val="00537AAF"/>
    <w:rsid w:val="00553F6E"/>
    <w:rsid w:val="005768D3"/>
    <w:rsid w:val="00584EEE"/>
    <w:rsid w:val="005B1209"/>
    <w:rsid w:val="005B6D1C"/>
    <w:rsid w:val="005D4D19"/>
    <w:rsid w:val="005E674B"/>
    <w:rsid w:val="005F27F6"/>
    <w:rsid w:val="006028AE"/>
    <w:rsid w:val="006214FC"/>
    <w:rsid w:val="006367CF"/>
    <w:rsid w:val="006728AA"/>
    <w:rsid w:val="006A39A4"/>
    <w:rsid w:val="006C1E0C"/>
    <w:rsid w:val="006D3FDE"/>
    <w:rsid w:val="006F4B0C"/>
    <w:rsid w:val="007067FD"/>
    <w:rsid w:val="00715EF0"/>
    <w:rsid w:val="007229DE"/>
    <w:rsid w:val="00737851"/>
    <w:rsid w:val="007573B8"/>
    <w:rsid w:val="00767FC8"/>
    <w:rsid w:val="0079130E"/>
    <w:rsid w:val="007C52FD"/>
    <w:rsid w:val="007E04F4"/>
    <w:rsid w:val="007E12B8"/>
    <w:rsid w:val="007F262E"/>
    <w:rsid w:val="00824A6A"/>
    <w:rsid w:val="00830758"/>
    <w:rsid w:val="00831097"/>
    <w:rsid w:val="00851CCB"/>
    <w:rsid w:val="0089153C"/>
    <w:rsid w:val="00894DA9"/>
    <w:rsid w:val="008D39B3"/>
    <w:rsid w:val="008F5154"/>
    <w:rsid w:val="008F742E"/>
    <w:rsid w:val="009278B1"/>
    <w:rsid w:val="00943E70"/>
    <w:rsid w:val="009630F8"/>
    <w:rsid w:val="00977A95"/>
    <w:rsid w:val="009842EC"/>
    <w:rsid w:val="009A75F6"/>
    <w:rsid w:val="009B76EE"/>
    <w:rsid w:val="009D7447"/>
    <w:rsid w:val="009E110B"/>
    <w:rsid w:val="00A26C6C"/>
    <w:rsid w:val="00A72DD1"/>
    <w:rsid w:val="00A805D4"/>
    <w:rsid w:val="00A81EB9"/>
    <w:rsid w:val="00A9070A"/>
    <w:rsid w:val="00A91A3E"/>
    <w:rsid w:val="00AA0C38"/>
    <w:rsid w:val="00AB1553"/>
    <w:rsid w:val="00AB19AE"/>
    <w:rsid w:val="00AC517D"/>
    <w:rsid w:val="00AE3038"/>
    <w:rsid w:val="00AE5325"/>
    <w:rsid w:val="00AE6D77"/>
    <w:rsid w:val="00B30780"/>
    <w:rsid w:val="00B310BE"/>
    <w:rsid w:val="00B35EAA"/>
    <w:rsid w:val="00B82E9A"/>
    <w:rsid w:val="00B8302A"/>
    <w:rsid w:val="00B83C00"/>
    <w:rsid w:val="00B90124"/>
    <w:rsid w:val="00B97252"/>
    <w:rsid w:val="00BA512E"/>
    <w:rsid w:val="00BA797F"/>
    <w:rsid w:val="00BC6166"/>
    <w:rsid w:val="00C07AD8"/>
    <w:rsid w:val="00C34F6A"/>
    <w:rsid w:val="00CC4493"/>
    <w:rsid w:val="00CC5EAA"/>
    <w:rsid w:val="00CE5F05"/>
    <w:rsid w:val="00CF5703"/>
    <w:rsid w:val="00D03A4E"/>
    <w:rsid w:val="00D23C16"/>
    <w:rsid w:val="00D41B75"/>
    <w:rsid w:val="00D51626"/>
    <w:rsid w:val="00D5560E"/>
    <w:rsid w:val="00D634C8"/>
    <w:rsid w:val="00D7173A"/>
    <w:rsid w:val="00DA6451"/>
    <w:rsid w:val="00DC55EA"/>
    <w:rsid w:val="00DE4B80"/>
    <w:rsid w:val="00DF6DC6"/>
    <w:rsid w:val="00DF6F58"/>
    <w:rsid w:val="00E20D85"/>
    <w:rsid w:val="00E42982"/>
    <w:rsid w:val="00E43B71"/>
    <w:rsid w:val="00E45FF8"/>
    <w:rsid w:val="00E6280F"/>
    <w:rsid w:val="00EB1A48"/>
    <w:rsid w:val="00EE13CA"/>
    <w:rsid w:val="00EF3D95"/>
    <w:rsid w:val="00F03E09"/>
    <w:rsid w:val="00F13C2E"/>
    <w:rsid w:val="00F17A34"/>
    <w:rsid w:val="00F259E9"/>
    <w:rsid w:val="00F43381"/>
    <w:rsid w:val="00F54D27"/>
    <w:rsid w:val="00F56E33"/>
    <w:rsid w:val="00F65BC1"/>
    <w:rsid w:val="00F8357E"/>
    <w:rsid w:val="00F92D99"/>
    <w:rsid w:val="00F936DB"/>
    <w:rsid w:val="00FB38F7"/>
    <w:rsid w:val="00FC4C77"/>
    <w:rsid w:val="00FD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</Words>
  <Characters>7082</Characters>
  <Application>Microsoft Office Word</Application>
  <DocSecurity>0</DocSecurity>
  <Lines>59</Lines>
  <Paragraphs>16</Paragraphs>
  <ScaleCrop>false</ScaleCrop>
  <Company>IT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宋月霞</dc:creator>
  <cp:lastModifiedBy>CATT</cp:lastModifiedBy>
  <cp:revision>5</cp:revision>
  <dcterms:created xsi:type="dcterms:W3CDTF">2020-08-05T10:45:00Z</dcterms:created>
  <dcterms:modified xsi:type="dcterms:W3CDTF">2020-08-07T13:59:00Z</dcterms:modified>
</cp:coreProperties>
</file>